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B8E00" w14:textId="48ED2500" w:rsidR="009D04F4" w:rsidRDefault="00890B26" w:rsidP="009D04F4">
      <w:pPr>
        <w:shd w:val="clear" w:color="auto" w:fill="FFFFFF"/>
        <w:spacing w:before="100" w:beforeAutospacing="1" w:after="100" w:afterAutospacing="1" w:line="360" w:lineRule="auto"/>
        <w:outlineLvl w:val="0"/>
        <w:rPr>
          <w:rFonts w:ascii="Merriweather" w:eastAsia="Times New Roman" w:hAnsi="Merriweather" w:cs="Arial"/>
          <w:b/>
          <w:bCs/>
          <w:color w:val="000000"/>
          <w:kern w:val="36"/>
          <w:sz w:val="24"/>
          <w:szCs w:val="24"/>
        </w:rPr>
      </w:pPr>
      <w:r w:rsidRPr="009D04F4">
        <w:rPr>
          <w:rFonts w:ascii="Merriweather" w:eastAsia="Times New Roman" w:hAnsi="Merriweather" w:cs="Arial"/>
          <w:b/>
          <w:bCs/>
          <w:color w:val="000000"/>
          <w:kern w:val="36"/>
          <w:sz w:val="24"/>
          <w:szCs w:val="24"/>
        </w:rPr>
        <w:t>The </w:t>
      </w:r>
      <w:hyperlink r:id="rId4" w:tgtFrame="_blank" w:tooltip="https://linkprotect.cudasvc.com/url?a=http%3a%2f%2flstc.edu%2f&amp;c=E,1,UrSZ647PNkzSGVt7bLoegcIyPIHMyGpjJVTxDZFq0L1JLvQFfMzIw7QFLUQXX0Wj6Lt4xkcm0MwIYPluASMtu3f7Mv8fXo_dIbUQa59oJI88FPM,&amp;typo=1" w:history="1">
        <w:r w:rsidRPr="009D04F4">
          <w:rPr>
            <w:rFonts w:ascii="Merriweather" w:eastAsia="Times New Roman" w:hAnsi="Merriweather" w:cs="Arial"/>
            <w:color w:val="007C89"/>
            <w:kern w:val="36"/>
            <w:sz w:val="24"/>
            <w:szCs w:val="24"/>
            <w:u w:val="single"/>
          </w:rPr>
          <w:t>Lutheran School of Theology at Chicago (LSTC) </w:t>
        </w:r>
      </w:hyperlink>
      <w:r w:rsidRPr="009D04F4">
        <w:rPr>
          <w:rFonts w:ascii="Merriweather" w:eastAsia="Times New Roman" w:hAnsi="Merriweather" w:cs="Arial"/>
          <w:b/>
          <w:bCs/>
          <w:color w:val="000000"/>
          <w:kern w:val="36"/>
          <w:sz w:val="24"/>
          <w:szCs w:val="24"/>
        </w:rPr>
        <w:t>  is pleased to announce its summer 2023 relocation to the campus of Catholic Theological Union (CTU) at </w:t>
      </w:r>
      <w:hyperlink r:id="rId5" w:history="1">
        <w:r w:rsidRPr="009D04F4">
          <w:rPr>
            <w:rFonts w:ascii="Merriweather" w:eastAsia="Times New Roman" w:hAnsi="Merriweather" w:cs="Arial"/>
            <w:b/>
            <w:bCs/>
            <w:color w:val="000000" w:themeColor="text1"/>
            <w:kern w:val="36"/>
            <w:sz w:val="24"/>
            <w:szCs w:val="24"/>
          </w:rPr>
          <w:t>5416 South Cornell</w:t>
        </w:r>
      </w:hyperlink>
      <w:r w:rsidRPr="009D04F4">
        <w:rPr>
          <w:rFonts w:ascii="Merriweather" w:eastAsia="Times New Roman" w:hAnsi="Merriweather" w:cs="Arial"/>
          <w:b/>
          <w:bCs/>
          <w:color w:val="000000" w:themeColor="text1"/>
          <w:kern w:val="36"/>
          <w:sz w:val="24"/>
          <w:szCs w:val="24"/>
        </w:rPr>
        <w:t> </w:t>
      </w:r>
      <w:r w:rsidRPr="009D04F4">
        <w:rPr>
          <w:rFonts w:ascii="Merriweather" w:eastAsia="Times New Roman" w:hAnsi="Merriweather" w:cs="Arial"/>
          <w:b/>
          <w:bCs/>
          <w:color w:val="000000"/>
          <w:kern w:val="36"/>
          <w:sz w:val="24"/>
          <w:szCs w:val="24"/>
        </w:rPr>
        <w:t>in</w:t>
      </w:r>
      <w:r w:rsidR="00C9305F">
        <w:rPr>
          <w:rFonts w:ascii="Merriweather" w:eastAsia="Times New Roman" w:hAnsi="Merriweather" w:cs="Arial"/>
          <w:b/>
          <w:bCs/>
          <w:color w:val="000000"/>
          <w:kern w:val="36"/>
          <w:sz w:val="24"/>
          <w:szCs w:val="24"/>
        </w:rPr>
        <w:t xml:space="preserve"> </w:t>
      </w:r>
      <w:r w:rsidRPr="009D04F4">
        <w:rPr>
          <w:rFonts w:ascii="Merriweather" w:eastAsia="Times New Roman" w:hAnsi="Merriweather" w:cs="Arial"/>
          <w:b/>
          <w:bCs/>
          <w:color w:val="000000"/>
          <w:kern w:val="36"/>
          <w:sz w:val="24"/>
          <w:szCs w:val="24"/>
        </w:rPr>
        <w:t>Hyde Park. This news follows the seminary’s decision, </w:t>
      </w:r>
      <w:hyperlink r:id="rId6" w:tgtFrame="_blank" w:tooltip="https://linkprotect.cudasvc.com/url?a=https%3a%2f%2fwww.lstc.edu%2fnews-events%2fnews%2farticle-632&amp;c=E,1,7Lylutl46V8CmhcuW-KHrWVfOi-ITT59t92t4249DBG5cUrkT92rsNoi1bYALFcoRLJM5Fs3knwx6IJvkPZsxA169Yrt9zimP9Mz3anEVQQV6LxnnzqSXss,&amp;typo=1" w:history="1">
        <w:r w:rsidRPr="009D04F4">
          <w:rPr>
            <w:rFonts w:ascii="Merriweather" w:eastAsia="Times New Roman" w:hAnsi="Merriweather" w:cs="Arial"/>
            <w:color w:val="007C89"/>
            <w:kern w:val="36"/>
            <w:sz w:val="24"/>
            <w:szCs w:val="24"/>
            <w:u w:val="single"/>
          </w:rPr>
          <w:t>shared in a joint public announcement last May</w:t>
        </w:r>
      </w:hyperlink>
      <w:r w:rsidRPr="009D04F4">
        <w:rPr>
          <w:rFonts w:ascii="Merriweather" w:eastAsia="Times New Roman" w:hAnsi="Merriweather" w:cs="Arial"/>
          <w:b/>
          <w:bCs/>
          <w:color w:val="000000"/>
          <w:kern w:val="36"/>
          <w:sz w:val="24"/>
          <w:szCs w:val="24"/>
        </w:rPr>
        <w:t>, to sell its current facility in Hyde Park to the University of Chicago.</w:t>
      </w:r>
      <w:r w:rsidRPr="009D04F4">
        <w:rPr>
          <w:rFonts w:ascii="Merriweather" w:eastAsia="Times New Roman" w:hAnsi="Merriweather" w:cs="Arial"/>
          <w:b/>
          <w:bCs/>
          <w:color w:val="000000"/>
          <w:kern w:val="36"/>
          <w:sz w:val="24"/>
          <w:szCs w:val="24"/>
        </w:rPr>
        <w:br/>
      </w:r>
      <w:r w:rsidRPr="009D04F4">
        <w:rPr>
          <w:rFonts w:ascii="Merriweather" w:eastAsia="Times New Roman" w:hAnsi="Merriweather" w:cs="Arial"/>
          <w:b/>
          <w:bCs/>
          <w:color w:val="000000"/>
          <w:kern w:val="36"/>
          <w:sz w:val="24"/>
          <w:szCs w:val="24"/>
        </w:rPr>
        <w:br/>
        <w:t>“This move is a pivotal moment in our history as we position our school to be a thriving global seminary that forms leaders sent into the world,” said LSTC President James Nieman in a video message to the campus community. “Our school will be on stronger financial footing, able to invest in strategic areas while opening the door for innovation and growth.”</w:t>
      </w:r>
      <w:r w:rsidRPr="009D04F4">
        <w:rPr>
          <w:rFonts w:ascii="Merriweather" w:eastAsia="Times New Roman" w:hAnsi="Merriweather" w:cs="Arial"/>
          <w:b/>
          <w:bCs/>
          <w:color w:val="000000"/>
          <w:kern w:val="36"/>
          <w:sz w:val="24"/>
          <w:szCs w:val="24"/>
        </w:rPr>
        <w:br/>
        <w:t> </w:t>
      </w:r>
      <w:r w:rsidRPr="009D04F4">
        <w:rPr>
          <w:rFonts w:ascii="Merriweather" w:eastAsia="Times New Roman" w:hAnsi="Merriweather" w:cs="Arial"/>
          <w:b/>
          <w:bCs/>
          <w:color w:val="000000"/>
          <w:kern w:val="36"/>
          <w:sz w:val="24"/>
          <w:szCs w:val="24"/>
        </w:rPr>
        <w:br/>
        <w:t>Under the terms of </w:t>
      </w:r>
      <w:r w:rsidRPr="009D04F4">
        <w:rPr>
          <w:rFonts w:ascii="Merriweather" w:eastAsia="Times New Roman" w:hAnsi="Merriweather" w:cs="Arial"/>
          <w:b/>
          <w:bCs/>
          <w:kern w:val="36"/>
          <w:sz w:val="24"/>
          <w:szCs w:val="24"/>
        </w:rPr>
        <w:t>a mutual letter of intent,</w:t>
      </w:r>
      <w:r w:rsidRPr="009D04F4">
        <w:rPr>
          <w:rFonts w:ascii="Merriweather" w:eastAsia="Times New Roman" w:hAnsi="Merriweather" w:cs="Arial"/>
          <w:b/>
          <w:bCs/>
          <w:color w:val="000000"/>
          <w:kern w:val="36"/>
          <w:sz w:val="24"/>
          <w:szCs w:val="24"/>
        </w:rPr>
        <w:t> LSTC will be </w:t>
      </w:r>
      <w:r w:rsidRPr="009D04F4">
        <w:rPr>
          <w:rFonts w:ascii="Merriweather" w:eastAsia="Times New Roman" w:hAnsi="Merriweather" w:cs="Arial"/>
          <w:b/>
          <w:bCs/>
          <w:kern w:val="36"/>
          <w:sz w:val="24"/>
          <w:szCs w:val="24"/>
        </w:rPr>
        <w:t>able to lease from</w:t>
      </w:r>
      <w:r w:rsidRPr="009D04F4">
        <w:rPr>
          <w:rFonts w:ascii="Merriweather" w:eastAsia="Times New Roman" w:hAnsi="Merriweather" w:cs="Arial"/>
          <w:b/>
          <w:bCs/>
          <w:color w:val="000000"/>
          <w:kern w:val="36"/>
          <w:sz w:val="24"/>
          <w:szCs w:val="24"/>
        </w:rPr>
        <w:t xml:space="preserve"> Catholic Theological Union through at least 2048. This agreement grants LSTC access to the space on CTU’s fourth floor. While a portion of this space is already designed and finished, LSTC has engaged </w:t>
      </w:r>
      <w:r w:rsidR="009D04F4" w:rsidRPr="009D04F4">
        <w:rPr>
          <w:rFonts w:ascii="Merriweather" w:hAnsi="Merriweather"/>
          <w:color w:val="31849B" w:themeColor="accent5" w:themeShade="BF"/>
          <w:sz w:val="24"/>
          <w:szCs w:val="24"/>
        </w:rPr>
        <w:t xml:space="preserve">the </w:t>
      </w:r>
      <w:hyperlink r:id="rId7" w:history="1">
        <w:r w:rsidR="009D04F4" w:rsidRPr="009D04F4">
          <w:rPr>
            <w:rStyle w:val="Hyperlink"/>
            <w:rFonts w:ascii="Merriweather" w:hAnsi="Merriweather"/>
            <w:color w:val="31849B" w:themeColor="accent5" w:themeShade="BF"/>
            <w:sz w:val="24"/>
            <w:szCs w:val="24"/>
          </w:rPr>
          <w:t>CVG Architectural firm </w:t>
        </w:r>
      </w:hyperlink>
      <w:r w:rsidRPr="009D04F4">
        <w:rPr>
          <w:rFonts w:ascii="Merriweather" w:eastAsia="Times New Roman" w:hAnsi="Merriweather" w:cs="Arial"/>
          <w:b/>
          <w:bCs/>
          <w:color w:val="000000"/>
          <w:kern w:val="36"/>
          <w:sz w:val="24"/>
          <w:szCs w:val="24"/>
        </w:rPr>
        <w:t>to complete the remaining west half of the fourth floor, including offices, classrooms, meeting rooms, gathering areas, and a chapel.</w:t>
      </w:r>
    </w:p>
    <w:p w14:paraId="5A0D00B0" w14:textId="77777777" w:rsidR="009D04F4" w:rsidRPr="009D04F4" w:rsidRDefault="009D04F4" w:rsidP="009D04F4">
      <w:pPr>
        <w:shd w:val="clear" w:color="auto" w:fill="FFFFFF"/>
        <w:spacing w:before="100" w:beforeAutospacing="1" w:after="100" w:afterAutospacing="1" w:line="360" w:lineRule="auto"/>
        <w:outlineLvl w:val="0"/>
        <w:rPr>
          <w:rFonts w:ascii="Merriweather" w:eastAsia="Times New Roman" w:hAnsi="Merriweather" w:cs="Arial"/>
          <w:b/>
          <w:bCs/>
          <w:color w:val="000000"/>
          <w:kern w:val="36"/>
          <w:sz w:val="24"/>
          <w:szCs w:val="24"/>
        </w:rPr>
      </w:pPr>
      <w:r w:rsidRPr="009D04F4">
        <w:rPr>
          <w:rFonts w:ascii="Merriweather" w:eastAsia="Times New Roman" w:hAnsi="Merriweather" w:cs="Arial"/>
          <w:b/>
          <w:bCs/>
          <w:color w:val="000000"/>
          <w:kern w:val="36"/>
          <w:sz w:val="24"/>
          <w:szCs w:val="24"/>
        </w:rPr>
        <w:t xml:space="preserve">“We’re delighted to have the Lutheran School of Theology join us in our building,” said Barbara Reid, OP, President of CTU. “Sharing our space with LSTC will bring numerous benefits to both schools, building on our existing modes of collaboration through the Association of Chicago Theological Schools. This agreement also demonstrates a responsible use of space and resources in the spirit of Pope Francis’ vision of </w:t>
      </w:r>
      <w:proofErr w:type="spellStart"/>
      <w:r w:rsidRPr="009D04F4">
        <w:rPr>
          <w:rFonts w:ascii="Merriweather" w:eastAsia="Times New Roman" w:hAnsi="Merriweather" w:cs="Arial"/>
          <w:b/>
          <w:bCs/>
          <w:i/>
          <w:iCs/>
          <w:color w:val="000000"/>
          <w:kern w:val="36"/>
          <w:sz w:val="24"/>
          <w:szCs w:val="24"/>
        </w:rPr>
        <w:t>Laudato</w:t>
      </w:r>
      <w:proofErr w:type="spellEnd"/>
      <w:r w:rsidRPr="009D04F4">
        <w:rPr>
          <w:rFonts w:ascii="Merriweather" w:eastAsia="Times New Roman" w:hAnsi="Merriweather" w:cs="Arial"/>
          <w:b/>
          <w:bCs/>
          <w:i/>
          <w:iCs/>
          <w:color w:val="000000"/>
          <w:kern w:val="36"/>
          <w:sz w:val="24"/>
          <w:szCs w:val="24"/>
        </w:rPr>
        <w:t xml:space="preserve"> Si</w:t>
      </w:r>
      <w:r w:rsidRPr="009D04F4">
        <w:rPr>
          <w:rFonts w:ascii="Merriweather" w:eastAsia="Times New Roman" w:hAnsi="Merriweather" w:cs="Arial"/>
          <w:b/>
          <w:bCs/>
          <w:color w:val="000000"/>
          <w:kern w:val="36"/>
          <w:sz w:val="24"/>
          <w:szCs w:val="24"/>
        </w:rPr>
        <w:t>.”</w:t>
      </w:r>
    </w:p>
    <w:p w14:paraId="1C3E11F3" w14:textId="1F771898" w:rsidR="00890B26" w:rsidRPr="009D04F4" w:rsidRDefault="00890B26" w:rsidP="009D04F4">
      <w:pPr>
        <w:shd w:val="clear" w:color="auto" w:fill="FFFFFF"/>
        <w:spacing w:before="100" w:beforeAutospacing="1" w:after="100" w:afterAutospacing="1" w:line="360" w:lineRule="auto"/>
        <w:outlineLvl w:val="0"/>
        <w:rPr>
          <w:rFonts w:ascii="Merriweather" w:hAnsi="Merriweather"/>
          <w:sz w:val="24"/>
          <w:szCs w:val="24"/>
        </w:rPr>
      </w:pPr>
      <w:r w:rsidRPr="009D04F4">
        <w:rPr>
          <w:rFonts w:ascii="Merriweather" w:eastAsia="Times New Roman" w:hAnsi="Merriweather" w:cs="Arial"/>
          <w:b/>
          <w:bCs/>
          <w:color w:val="000000"/>
          <w:kern w:val="36"/>
          <w:sz w:val="24"/>
          <w:szCs w:val="24"/>
        </w:rPr>
        <w:t xml:space="preserve">For more information regarding the new location, please watch President Nieman's video message to the campus community. You can stay up-to-date </w:t>
      </w:r>
      <w:r w:rsidRPr="009D04F4">
        <w:rPr>
          <w:rFonts w:ascii="Merriweather" w:eastAsia="Times New Roman" w:hAnsi="Merriweather" w:cs="Arial"/>
          <w:b/>
          <w:bCs/>
          <w:color w:val="000000"/>
          <w:kern w:val="36"/>
          <w:sz w:val="24"/>
          <w:szCs w:val="24"/>
        </w:rPr>
        <w:lastRenderedPageBreak/>
        <w:t>regarding the sale and relocation of LSTC by visiting our relocation website at </w:t>
      </w:r>
      <w:hyperlink r:id="rId8" w:tgtFrame="_blank" w:tooltip="https://linkprotect.cudasvc.com/url?a=http%3a%2f%2flstc.edu%2frelocation&amp;c=E,1,zJLRf0XMBf1nvFLFVMTl0l_gUWtZzSpAeE3E29zVuETBGRLB78Fopbarj1q8Amf-XfVVyJwclJ-j6bOEqCweJ5-hgN2PrN527OfF18GKbfXpqhhmHT5XVSe3-As,&amp;typo=1" w:history="1">
        <w:r w:rsidRPr="009D04F4">
          <w:rPr>
            <w:rFonts w:ascii="Merriweather" w:eastAsia="Times New Roman" w:hAnsi="Merriweather" w:cs="Arial"/>
            <w:color w:val="007C89"/>
            <w:kern w:val="36"/>
            <w:sz w:val="24"/>
            <w:szCs w:val="24"/>
            <w:u w:val="single"/>
          </w:rPr>
          <w:t>lstc.edu/relocation.</w:t>
        </w:r>
      </w:hyperlink>
    </w:p>
    <w:sectPr w:rsidR="00890B26" w:rsidRPr="009D0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B26"/>
    <w:rsid w:val="001A6CDE"/>
    <w:rsid w:val="00304057"/>
    <w:rsid w:val="00491847"/>
    <w:rsid w:val="007A3110"/>
    <w:rsid w:val="00853F09"/>
    <w:rsid w:val="00890B26"/>
    <w:rsid w:val="009336EC"/>
    <w:rsid w:val="009D04F4"/>
    <w:rsid w:val="00B1357C"/>
    <w:rsid w:val="00C3676A"/>
    <w:rsid w:val="00C9305F"/>
    <w:rsid w:val="00E32D0F"/>
    <w:rsid w:val="00EC6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24BEE"/>
  <w15:chartTrackingRefBased/>
  <w15:docId w15:val="{A6EA1999-5B72-47D8-9630-DDBB27F9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0B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B2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90B26"/>
    <w:rPr>
      <w:b/>
      <w:bCs/>
    </w:rPr>
  </w:style>
  <w:style w:type="character" w:styleId="Hyperlink">
    <w:name w:val="Hyperlink"/>
    <w:basedOn w:val="DefaultParagraphFont"/>
    <w:uiPriority w:val="99"/>
    <w:semiHidden/>
    <w:unhideWhenUsed/>
    <w:rsid w:val="00890B26"/>
    <w:rPr>
      <w:color w:val="0000FF"/>
      <w:u w:val="single"/>
    </w:rPr>
  </w:style>
  <w:style w:type="paragraph" w:styleId="Revision">
    <w:name w:val="Revision"/>
    <w:hidden/>
    <w:uiPriority w:val="99"/>
    <w:semiHidden/>
    <w:rsid w:val="00890B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860">
      <w:bodyDiv w:val="1"/>
      <w:marLeft w:val="0"/>
      <w:marRight w:val="0"/>
      <w:marTop w:val="0"/>
      <w:marBottom w:val="0"/>
      <w:divBdr>
        <w:top w:val="none" w:sz="0" w:space="0" w:color="auto"/>
        <w:left w:val="none" w:sz="0" w:space="0" w:color="auto"/>
        <w:bottom w:val="none" w:sz="0" w:space="0" w:color="auto"/>
        <w:right w:val="none" w:sz="0" w:space="0" w:color="auto"/>
      </w:divBdr>
    </w:div>
    <w:div w:id="625042600">
      <w:bodyDiv w:val="1"/>
      <w:marLeft w:val="0"/>
      <w:marRight w:val="0"/>
      <w:marTop w:val="0"/>
      <w:marBottom w:val="0"/>
      <w:divBdr>
        <w:top w:val="none" w:sz="0" w:space="0" w:color="auto"/>
        <w:left w:val="none" w:sz="0" w:space="0" w:color="auto"/>
        <w:bottom w:val="none" w:sz="0" w:space="0" w:color="auto"/>
        <w:right w:val="none" w:sz="0" w:space="0" w:color="auto"/>
      </w:divBdr>
      <w:divsChild>
        <w:div w:id="2096852582">
          <w:marLeft w:val="0"/>
          <w:marRight w:val="0"/>
          <w:marTop w:val="0"/>
          <w:marBottom w:val="0"/>
          <w:divBdr>
            <w:top w:val="none" w:sz="0" w:space="0" w:color="auto"/>
            <w:left w:val="none" w:sz="0" w:space="0" w:color="auto"/>
            <w:bottom w:val="none" w:sz="0" w:space="0" w:color="auto"/>
            <w:right w:val="none" w:sz="0" w:space="0" w:color="auto"/>
          </w:divBdr>
        </w:div>
        <w:div w:id="1845776106">
          <w:marLeft w:val="0"/>
          <w:marRight w:val="0"/>
          <w:marTop w:val="0"/>
          <w:marBottom w:val="0"/>
          <w:divBdr>
            <w:top w:val="none" w:sz="0" w:space="0" w:color="auto"/>
            <w:left w:val="none" w:sz="0" w:space="0" w:color="auto"/>
            <w:bottom w:val="none" w:sz="0" w:space="0" w:color="auto"/>
            <w:right w:val="none" w:sz="0" w:space="0" w:color="auto"/>
          </w:divBdr>
        </w:div>
        <w:div w:id="84036382">
          <w:marLeft w:val="0"/>
          <w:marRight w:val="0"/>
          <w:marTop w:val="0"/>
          <w:marBottom w:val="0"/>
          <w:divBdr>
            <w:top w:val="none" w:sz="0" w:space="0" w:color="auto"/>
            <w:left w:val="none" w:sz="0" w:space="0" w:color="auto"/>
            <w:bottom w:val="none" w:sz="0" w:space="0" w:color="auto"/>
            <w:right w:val="none" w:sz="0" w:space="0" w:color="auto"/>
          </w:divBdr>
        </w:div>
        <w:div w:id="1596086623">
          <w:marLeft w:val="0"/>
          <w:marRight w:val="0"/>
          <w:marTop w:val="0"/>
          <w:marBottom w:val="0"/>
          <w:divBdr>
            <w:top w:val="none" w:sz="0" w:space="0" w:color="auto"/>
            <w:left w:val="none" w:sz="0" w:space="0" w:color="auto"/>
            <w:bottom w:val="none" w:sz="0" w:space="0" w:color="auto"/>
            <w:right w:val="none" w:sz="0" w:space="0" w:color="auto"/>
          </w:divBdr>
        </w:div>
        <w:div w:id="772676713">
          <w:marLeft w:val="0"/>
          <w:marRight w:val="0"/>
          <w:marTop w:val="0"/>
          <w:marBottom w:val="0"/>
          <w:divBdr>
            <w:top w:val="none" w:sz="0" w:space="0" w:color="auto"/>
            <w:left w:val="none" w:sz="0" w:space="0" w:color="auto"/>
            <w:bottom w:val="none" w:sz="0" w:space="0" w:color="auto"/>
            <w:right w:val="none" w:sz="0" w:space="0" w:color="auto"/>
          </w:divBdr>
        </w:div>
        <w:div w:id="67001078">
          <w:marLeft w:val="0"/>
          <w:marRight w:val="0"/>
          <w:marTop w:val="0"/>
          <w:marBottom w:val="0"/>
          <w:divBdr>
            <w:top w:val="none" w:sz="0" w:space="0" w:color="auto"/>
            <w:left w:val="none" w:sz="0" w:space="0" w:color="auto"/>
            <w:bottom w:val="none" w:sz="0" w:space="0" w:color="auto"/>
            <w:right w:val="none" w:sz="0" w:space="0" w:color="auto"/>
          </w:divBdr>
        </w:div>
        <w:div w:id="809056075">
          <w:marLeft w:val="0"/>
          <w:marRight w:val="0"/>
          <w:marTop w:val="0"/>
          <w:marBottom w:val="0"/>
          <w:divBdr>
            <w:top w:val="none" w:sz="0" w:space="0" w:color="auto"/>
            <w:left w:val="none" w:sz="0" w:space="0" w:color="auto"/>
            <w:bottom w:val="none" w:sz="0" w:space="0" w:color="auto"/>
            <w:right w:val="none" w:sz="0" w:space="0" w:color="auto"/>
          </w:divBdr>
        </w:div>
        <w:div w:id="1252667053">
          <w:marLeft w:val="0"/>
          <w:marRight w:val="0"/>
          <w:marTop w:val="0"/>
          <w:marBottom w:val="0"/>
          <w:divBdr>
            <w:top w:val="none" w:sz="0" w:space="0" w:color="auto"/>
            <w:left w:val="none" w:sz="0" w:space="0" w:color="auto"/>
            <w:bottom w:val="none" w:sz="0" w:space="0" w:color="auto"/>
            <w:right w:val="none" w:sz="0" w:space="0" w:color="auto"/>
          </w:divBdr>
        </w:div>
        <w:div w:id="909116266">
          <w:marLeft w:val="0"/>
          <w:marRight w:val="0"/>
          <w:marTop w:val="0"/>
          <w:marBottom w:val="0"/>
          <w:divBdr>
            <w:top w:val="none" w:sz="0" w:space="0" w:color="auto"/>
            <w:left w:val="none" w:sz="0" w:space="0" w:color="auto"/>
            <w:bottom w:val="none" w:sz="0" w:space="0" w:color="auto"/>
            <w:right w:val="none" w:sz="0" w:space="0" w:color="auto"/>
          </w:divBdr>
        </w:div>
        <w:div w:id="91511625">
          <w:marLeft w:val="0"/>
          <w:marRight w:val="0"/>
          <w:marTop w:val="0"/>
          <w:marBottom w:val="0"/>
          <w:divBdr>
            <w:top w:val="none" w:sz="0" w:space="0" w:color="auto"/>
            <w:left w:val="none" w:sz="0" w:space="0" w:color="auto"/>
            <w:bottom w:val="none" w:sz="0" w:space="0" w:color="auto"/>
            <w:right w:val="none" w:sz="0" w:space="0" w:color="auto"/>
          </w:divBdr>
        </w:div>
        <w:div w:id="572936565">
          <w:marLeft w:val="0"/>
          <w:marRight w:val="0"/>
          <w:marTop w:val="0"/>
          <w:marBottom w:val="0"/>
          <w:divBdr>
            <w:top w:val="none" w:sz="0" w:space="0" w:color="auto"/>
            <w:left w:val="none" w:sz="0" w:space="0" w:color="auto"/>
            <w:bottom w:val="none" w:sz="0" w:space="0" w:color="auto"/>
            <w:right w:val="none" w:sz="0" w:space="0" w:color="auto"/>
          </w:divBdr>
        </w:div>
        <w:div w:id="126703635">
          <w:marLeft w:val="0"/>
          <w:marRight w:val="0"/>
          <w:marTop w:val="0"/>
          <w:marBottom w:val="0"/>
          <w:divBdr>
            <w:top w:val="none" w:sz="0" w:space="0" w:color="auto"/>
            <w:left w:val="none" w:sz="0" w:space="0" w:color="auto"/>
            <w:bottom w:val="none" w:sz="0" w:space="0" w:color="auto"/>
            <w:right w:val="none" w:sz="0" w:space="0" w:color="auto"/>
          </w:divBdr>
        </w:div>
        <w:div w:id="2317466">
          <w:marLeft w:val="0"/>
          <w:marRight w:val="0"/>
          <w:marTop w:val="0"/>
          <w:marBottom w:val="0"/>
          <w:divBdr>
            <w:top w:val="none" w:sz="0" w:space="0" w:color="auto"/>
            <w:left w:val="none" w:sz="0" w:space="0" w:color="auto"/>
            <w:bottom w:val="none" w:sz="0" w:space="0" w:color="auto"/>
            <w:right w:val="none" w:sz="0" w:space="0" w:color="auto"/>
          </w:divBdr>
        </w:div>
      </w:divsChild>
    </w:div>
    <w:div w:id="1465807971">
      <w:bodyDiv w:val="1"/>
      <w:marLeft w:val="0"/>
      <w:marRight w:val="0"/>
      <w:marTop w:val="0"/>
      <w:marBottom w:val="0"/>
      <w:divBdr>
        <w:top w:val="none" w:sz="0" w:space="0" w:color="auto"/>
        <w:left w:val="none" w:sz="0" w:space="0" w:color="auto"/>
        <w:bottom w:val="none" w:sz="0" w:space="0" w:color="auto"/>
        <w:right w:val="none" w:sz="0" w:space="0" w:color="auto"/>
      </w:divBdr>
      <w:divsChild>
        <w:div w:id="323820275">
          <w:marLeft w:val="0"/>
          <w:marRight w:val="0"/>
          <w:marTop w:val="0"/>
          <w:marBottom w:val="0"/>
          <w:divBdr>
            <w:top w:val="none" w:sz="0" w:space="0" w:color="auto"/>
            <w:left w:val="none" w:sz="0" w:space="0" w:color="auto"/>
            <w:bottom w:val="none" w:sz="0" w:space="0" w:color="auto"/>
            <w:right w:val="none" w:sz="0" w:space="0" w:color="auto"/>
          </w:divBdr>
        </w:div>
        <w:div w:id="1651639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3a%2f%2flstc.edu%2frelocation&amp;c=E,1,zJLRf0XMBf1nvFLFVMTl0l_gUWtZzSpAeE3E29zVuETBGRLB78Fopbarj1q8Amf-XfVVyJwclJ-j6bOEqCweJ5-hgN2PrN527OfF18GKbfXpqhhmHT5XVSe3-As,&amp;typo=1" TargetMode="External"/><Relationship Id="rId3" Type="http://schemas.openxmlformats.org/officeDocument/2006/relationships/webSettings" Target="webSettings.xml"/><Relationship Id="rId7" Type="http://schemas.openxmlformats.org/officeDocument/2006/relationships/hyperlink" Target="https://www.cvgarchitec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protect.cudasvc.com/url?a=https%3a%2f%2fwww.lstc.edu%2fnews-events%2fnews%2farticle-632&amp;c=E,1,7Lylutl46V8CmhcuW-KHrWVfOi-ITT59t92t4249DBG5cUrkT92rsNoi1bYALFcoRLJM5Fs3knwx6IJvkPZsxA169Yrt9zimP9Mz3anEVQQV6LxnnzqSXss,&amp;typo=1" TargetMode="External"/><Relationship Id="rId5" Type="http://schemas.openxmlformats.org/officeDocument/2006/relationships/hyperlink" Target="https://www.google.com/maps/search/5416+South+Cornell?entry=gmail&amp;source=g" TargetMode="External"/><Relationship Id="rId10" Type="http://schemas.openxmlformats.org/officeDocument/2006/relationships/theme" Target="theme/theme1.xml"/><Relationship Id="rId4" Type="http://schemas.openxmlformats.org/officeDocument/2006/relationships/hyperlink" Target="https://linkprotect.cudasvc.com/url?a=http%3a%2f%2flstc.edu%2f&amp;c=E,1,UrSZ647PNkzSGVt7bLoegcIyPIHMyGpjJVTxDZFq0L1JLvQFfMzIw7QFLUQXX0Wj6Lt4xkcm0MwIYPluASMtu3f7Mv8fXo_dIbUQa59oJI88FPM,&amp;typo=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536</Words>
  <Characters>2798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Kennedy</dc:creator>
  <cp:keywords/>
  <dc:description/>
  <cp:lastModifiedBy>Keisha Dyson</cp:lastModifiedBy>
  <cp:revision>5</cp:revision>
  <dcterms:created xsi:type="dcterms:W3CDTF">2023-01-10T22:58:00Z</dcterms:created>
  <dcterms:modified xsi:type="dcterms:W3CDTF">2023-01-10T23:05:00Z</dcterms:modified>
</cp:coreProperties>
</file>